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1E40" w14:textId="77777777" w:rsidR="005D2514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2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Заключение </w:t>
      </w:r>
    </w:p>
    <w:p w14:paraId="6AEAE475" w14:textId="09775D64" w:rsidR="00CE3CC3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514">
        <w:rPr>
          <w:rFonts w:ascii="Arial" w:eastAsia="Times New Roman" w:hAnsi="Arial" w:cs="Arial"/>
          <w:b/>
          <w:sz w:val="28"/>
          <w:szCs w:val="28"/>
          <w:lang w:eastAsia="ru-RU"/>
        </w:rPr>
        <w:t>о результатах общественных обсуждений</w:t>
      </w:r>
    </w:p>
    <w:p w14:paraId="43468086" w14:textId="55D09325" w:rsidR="005D2514" w:rsidRPr="005D2514" w:rsidRDefault="00245AFE" w:rsidP="005D2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>роект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ов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 утверждении Программ профилактики рисков причинения вреда (ущерба) охраняемым законом ценностям на 2023 год в рамках муниципального контроля</w:t>
      </w:r>
      <w:r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D2514" w:rsidRPr="00245AFE">
        <w:rPr>
          <w:rFonts w:ascii="Arial" w:eastAsia="Times New Roman" w:hAnsi="Arial" w:cs="Arial"/>
          <w:b/>
          <w:sz w:val="28"/>
          <w:szCs w:val="28"/>
          <w:lang w:eastAsia="ru-RU"/>
        </w:rPr>
        <w:t>на территории муниципального образования Сайгинское</w:t>
      </w:r>
      <w:r w:rsidR="005D2514" w:rsidRPr="005D2514">
        <w:rPr>
          <w:rFonts w:ascii="Arial" w:hAnsi="Arial" w:cs="Arial"/>
          <w:b/>
          <w:bCs/>
          <w:sz w:val="28"/>
          <w:szCs w:val="28"/>
        </w:rPr>
        <w:t xml:space="preserve"> сельское поселение Верхнекетского района Томской области</w:t>
      </w:r>
    </w:p>
    <w:p w14:paraId="0C269D75" w14:textId="5BFC9354" w:rsidR="00CE3CC3" w:rsidRPr="005D2514" w:rsidRDefault="005D2514" w:rsidP="00CE3CC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514">
        <w:rPr>
          <w:rFonts w:ascii="Arial" w:eastAsia="Times New Roman" w:hAnsi="Arial" w:cs="Arial"/>
          <w:sz w:val="24"/>
          <w:szCs w:val="24"/>
          <w:lang w:eastAsia="ru-RU"/>
        </w:rPr>
        <w:t>п. Сайга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245AFE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AF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</w:p>
    <w:p w14:paraId="40733CBD" w14:textId="77777777" w:rsidR="00CE3CC3" w:rsidRPr="005D2514" w:rsidRDefault="00CE3CC3" w:rsidP="00CE3CC3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EDF115" w14:textId="46F2E9EF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Общественные обсуждения </w:t>
      </w:r>
      <w:bookmarkStart w:id="1" w:name="_Hlk86757386"/>
      <w:r w:rsidR="001F5441">
        <w:rPr>
          <w:rFonts w:ascii="Arial" w:eastAsia="Calibri" w:hAnsi="Arial" w:cs="Arial"/>
          <w:sz w:val="24"/>
          <w:szCs w:val="24"/>
        </w:rPr>
        <w:t xml:space="preserve">проектов </w:t>
      </w:r>
      <w:r w:rsidR="00245AFE" w:rsidRPr="00245AFE">
        <w:rPr>
          <w:rFonts w:ascii="Arial" w:eastAsia="Calibri" w:hAnsi="Arial" w:cs="Arial"/>
          <w:sz w:val="24"/>
          <w:szCs w:val="24"/>
        </w:rPr>
        <w:t>об утверждении Программ профилактики рисков причинения вреда (ущерба) охраняемым законом ценностям на 2023 год в рамках муниципального контроля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  <w:r w:rsidR="005D2514" w:rsidRPr="005D2514">
        <w:rPr>
          <w:rFonts w:ascii="Arial" w:eastAsia="Calibri" w:hAnsi="Arial" w:cs="Arial"/>
          <w:sz w:val="24"/>
          <w:szCs w:val="24"/>
        </w:rPr>
        <w:t>на территории муниципального образования Сайгинское сельское поселение Верхнекетского района Томской области</w:t>
      </w:r>
      <w:bookmarkEnd w:id="1"/>
      <w:r w:rsidR="005D2514">
        <w:rPr>
          <w:rFonts w:ascii="Arial" w:eastAsia="Calibri" w:hAnsi="Arial" w:cs="Arial"/>
          <w:sz w:val="24"/>
          <w:szCs w:val="24"/>
        </w:rPr>
        <w:t>: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7B938C1C" w14:textId="77777777" w:rsidR="00245AFE" w:rsidRDefault="00245AFE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муниципального контроля в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сфере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8BAA2B" w14:textId="77777777" w:rsidR="00245AFE" w:rsidRDefault="00245AFE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EDB9600" w14:textId="77777777" w:rsidR="001F5441" w:rsidRDefault="00245AFE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</w:t>
      </w:r>
      <w:r w:rsidR="001F54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B700AE9" w14:textId="77777777" w:rsidR="001F5441" w:rsidRDefault="001F5441" w:rsidP="00CE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5AFE"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земельного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AF41206" w14:textId="045F4F7C" w:rsidR="00CE3CC3" w:rsidRPr="005D2514" w:rsidRDefault="001F5441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5AFE"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на автомобильном транспорте и дорожном хозяйстве</w:t>
      </w:r>
      <w:r w:rsidR="00AF5CB2">
        <w:rPr>
          <w:rFonts w:ascii="Arial" w:eastAsia="Calibri" w:hAnsi="Arial" w:cs="Arial"/>
          <w:sz w:val="24"/>
          <w:szCs w:val="24"/>
        </w:rPr>
        <w:t>.</w:t>
      </w:r>
    </w:p>
    <w:p w14:paraId="169D23C5" w14:textId="04504032" w:rsidR="00CE3CC3" w:rsidRPr="005D2514" w:rsidRDefault="009063E0" w:rsidP="00CE3CC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проводились в период с «</w:t>
      </w:r>
      <w:r w:rsidR="001F5441">
        <w:rPr>
          <w:rFonts w:ascii="Arial" w:eastAsia="Calibri" w:hAnsi="Arial" w:cs="Arial"/>
          <w:sz w:val="24"/>
          <w:szCs w:val="24"/>
        </w:rPr>
        <w:t>01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октября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2022 года по «</w:t>
      </w:r>
      <w:r w:rsidR="001F5441">
        <w:rPr>
          <w:rFonts w:ascii="Arial" w:eastAsia="Calibri" w:hAnsi="Arial" w:cs="Arial"/>
          <w:sz w:val="24"/>
          <w:szCs w:val="24"/>
        </w:rPr>
        <w:t>01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ноября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2022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</w:t>
      </w:r>
      <w:r w:rsidRPr="005D2514">
        <w:rPr>
          <w:rFonts w:ascii="Arial" w:eastAsia="Calibri" w:hAnsi="Arial" w:cs="Arial"/>
          <w:sz w:val="24"/>
          <w:szCs w:val="24"/>
        </w:rPr>
        <w:t>года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r w:rsidR="005D2514">
        <w:rPr>
          <w:rFonts w:ascii="Arial" w:eastAsia="Calibri" w:hAnsi="Arial" w:cs="Arial"/>
          <w:sz w:val="24"/>
          <w:szCs w:val="24"/>
        </w:rPr>
        <w:t>Администрации Верхнекетского района</w:t>
      </w:r>
      <w:r w:rsidR="00CE3CC3" w:rsidRPr="005D2514">
        <w:rPr>
          <w:rFonts w:ascii="Arial" w:eastAsia="Calibri" w:hAnsi="Arial" w:cs="Arial"/>
          <w:sz w:val="24"/>
          <w:szCs w:val="24"/>
        </w:rPr>
        <w:t>.</w:t>
      </w:r>
    </w:p>
    <w:p w14:paraId="2571FD75" w14:textId="0870518A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По результатам общественных обсуждений составлен прот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окол общественных обсуждений № </w:t>
      </w:r>
      <w:r w:rsidR="001F5441">
        <w:rPr>
          <w:rFonts w:ascii="Arial" w:eastAsia="Calibri" w:hAnsi="Arial" w:cs="Arial"/>
          <w:sz w:val="24"/>
          <w:szCs w:val="24"/>
        </w:rPr>
        <w:t>3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от «</w:t>
      </w:r>
      <w:r w:rsidR="001F5441">
        <w:rPr>
          <w:rFonts w:ascii="Arial" w:eastAsia="Calibri" w:hAnsi="Arial" w:cs="Arial"/>
          <w:sz w:val="24"/>
          <w:szCs w:val="24"/>
        </w:rPr>
        <w:t>01</w:t>
      </w:r>
      <w:r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1F5441">
        <w:rPr>
          <w:rFonts w:ascii="Arial" w:eastAsia="Calibri" w:hAnsi="Arial" w:cs="Arial"/>
          <w:sz w:val="24"/>
          <w:szCs w:val="24"/>
        </w:rPr>
        <w:t>ноября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9063E0" w:rsidRPr="005D2514">
        <w:rPr>
          <w:rFonts w:ascii="Arial" w:eastAsia="Calibri" w:hAnsi="Arial" w:cs="Arial"/>
          <w:sz w:val="24"/>
          <w:szCs w:val="24"/>
        </w:rPr>
        <w:t>2</w:t>
      </w:r>
      <w:r w:rsidRPr="005D2514">
        <w:rPr>
          <w:rFonts w:ascii="Arial" w:eastAsia="Calibri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53085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5D2514">
        <w:rPr>
          <w:rFonts w:ascii="Arial" w:eastAsia="Calibri" w:hAnsi="Arial" w:cs="Arial"/>
          <w:sz w:val="24"/>
          <w:szCs w:val="24"/>
        </w:rPr>
        <w:t>общественных обсуждений</w:t>
      </w:r>
      <w:bookmarkEnd w:id="2"/>
      <w:r w:rsidRPr="005D2514">
        <w:rPr>
          <w:rFonts w:ascii="Arial" w:eastAsia="Calibri" w:hAnsi="Arial" w:cs="Arial"/>
          <w:sz w:val="24"/>
          <w:szCs w:val="24"/>
        </w:rPr>
        <w:t>, не поступало.</w:t>
      </w:r>
    </w:p>
    <w:p w14:paraId="44F32EF0" w14:textId="77777777" w:rsidR="00CE3CC3" w:rsidRPr="005D2514" w:rsidRDefault="00CE3CC3" w:rsidP="001F5441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Выводы по результатам общественных обсуждений:</w:t>
      </w:r>
    </w:p>
    <w:p w14:paraId="3D91AA79" w14:textId="61EB5597" w:rsidR="001F5441" w:rsidRPr="005D2514" w:rsidRDefault="00CE3CC3" w:rsidP="001F54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- направить </w:t>
      </w:r>
      <w:r w:rsidR="001F5441">
        <w:rPr>
          <w:rFonts w:ascii="Arial" w:eastAsia="Calibri" w:hAnsi="Arial" w:cs="Arial"/>
          <w:sz w:val="24"/>
          <w:szCs w:val="24"/>
        </w:rPr>
        <w:t>проект</w:t>
      </w:r>
      <w:r w:rsidR="001F5441">
        <w:rPr>
          <w:rFonts w:ascii="Arial" w:eastAsia="Calibri" w:hAnsi="Arial" w:cs="Arial"/>
          <w:sz w:val="24"/>
          <w:szCs w:val="24"/>
        </w:rPr>
        <w:t>ы</w:t>
      </w:r>
      <w:r w:rsidR="001F5441">
        <w:rPr>
          <w:rFonts w:ascii="Arial" w:eastAsia="Calibri" w:hAnsi="Arial" w:cs="Arial"/>
          <w:sz w:val="24"/>
          <w:szCs w:val="24"/>
        </w:rPr>
        <w:t xml:space="preserve"> </w:t>
      </w:r>
      <w:r w:rsidR="001F5441" w:rsidRPr="00245AFE">
        <w:rPr>
          <w:rFonts w:ascii="Arial" w:eastAsia="Calibri" w:hAnsi="Arial" w:cs="Arial"/>
          <w:sz w:val="24"/>
          <w:szCs w:val="24"/>
        </w:rPr>
        <w:t>об утверждении Программ профилактики рисков причинения вреда (ущерба) охраняемым законом ценностям на 2023 год</w:t>
      </w:r>
      <w:r w:rsidR="001F5441">
        <w:rPr>
          <w:rFonts w:ascii="Arial" w:eastAsia="Calibri" w:hAnsi="Arial" w:cs="Arial"/>
          <w:sz w:val="24"/>
          <w:szCs w:val="24"/>
        </w:rPr>
        <w:t>:</w:t>
      </w:r>
      <w:r w:rsidR="001F5441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1845AEAA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муниципального контроля в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сфере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44A66E8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55AA021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0BE07A1" w14:textId="77777777" w:rsidR="001F5441" w:rsidRDefault="001F5441" w:rsidP="001F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земельного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53765DD" w14:textId="3B74E114" w:rsidR="001F5441" w:rsidRPr="005D2514" w:rsidRDefault="001F5441" w:rsidP="001F54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3C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на автомобильном транспорте и дорожном хозяйстве</w:t>
      </w:r>
    </w:p>
    <w:p w14:paraId="6F03B13A" w14:textId="0D142000" w:rsidR="00CE3CC3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b/>
          <w:sz w:val="24"/>
          <w:szCs w:val="24"/>
        </w:rPr>
        <w:t xml:space="preserve">на утверждение </w:t>
      </w:r>
      <w:r w:rsidR="00AF5CB2">
        <w:rPr>
          <w:rFonts w:ascii="Arial" w:eastAsia="Calibri" w:hAnsi="Arial" w:cs="Arial"/>
          <w:sz w:val="24"/>
          <w:szCs w:val="24"/>
        </w:rPr>
        <w:t>Г</w:t>
      </w:r>
      <w:r w:rsidRPr="005D2514">
        <w:rPr>
          <w:rFonts w:ascii="Arial" w:eastAsia="Calibri" w:hAnsi="Arial" w:cs="Arial"/>
          <w:sz w:val="24"/>
          <w:szCs w:val="24"/>
        </w:rPr>
        <w:t xml:space="preserve">лаве </w:t>
      </w:r>
      <w:r w:rsidR="00AF5CB2">
        <w:rPr>
          <w:rFonts w:ascii="Arial" w:eastAsia="Calibri" w:hAnsi="Arial" w:cs="Arial"/>
          <w:sz w:val="24"/>
          <w:szCs w:val="24"/>
        </w:rPr>
        <w:t>Сайгинского</w:t>
      </w:r>
      <w:r w:rsidRPr="005D2514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14:paraId="581C557F" w14:textId="77777777" w:rsidR="001F5441" w:rsidRPr="005D2514" w:rsidRDefault="001F5441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EED67E" w14:textId="6C7DD776" w:rsidR="00CE3CC3" w:rsidRPr="001A297B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Председатель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>Е.В. Лапшина</w:t>
      </w:r>
    </w:p>
    <w:p w14:paraId="7FF81281" w14:textId="5208DD80" w:rsidR="00C24ACB" w:rsidRPr="005D2514" w:rsidRDefault="00CE3CC3" w:rsidP="001F54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Секретарь     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 xml:space="preserve"> С.И. Сиротина</w:t>
      </w:r>
    </w:p>
    <w:sectPr w:rsidR="00C24ACB" w:rsidRPr="005D2514" w:rsidSect="001F544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F2"/>
    <w:rsid w:val="001A297B"/>
    <w:rsid w:val="001F5441"/>
    <w:rsid w:val="00245AFE"/>
    <w:rsid w:val="004C2313"/>
    <w:rsid w:val="005D2514"/>
    <w:rsid w:val="009063E0"/>
    <w:rsid w:val="00951EF2"/>
    <w:rsid w:val="00AF5CB2"/>
    <w:rsid w:val="00C24ACB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B74A"/>
  <w15:chartTrackingRefBased/>
  <w15:docId w15:val="{34E5C92E-98C1-441A-875F-B5449F8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Сайга</cp:lastModifiedBy>
  <cp:revision>2</cp:revision>
  <cp:lastPrinted>2022-04-04T07:05:00Z</cp:lastPrinted>
  <dcterms:created xsi:type="dcterms:W3CDTF">2022-11-29T04:32:00Z</dcterms:created>
  <dcterms:modified xsi:type="dcterms:W3CDTF">2022-11-29T04:32:00Z</dcterms:modified>
</cp:coreProperties>
</file>